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29" w:rsidRPr="009178C7" w:rsidRDefault="003A2629" w:rsidP="003A2629">
      <w:pPr>
        <w:pStyle w:val="a4"/>
        <w:rPr>
          <w:i/>
          <w:color w:val="0070C0"/>
          <w:lang w:val="uk-UA"/>
        </w:rPr>
      </w:pPr>
      <w:proofErr w:type="spellStart"/>
      <w:r w:rsidRPr="009178C7">
        <w:rPr>
          <w:i/>
          <w:color w:val="0070C0"/>
          <w:lang w:val="uk-UA"/>
        </w:rPr>
        <w:t>Хомутецька</w:t>
      </w:r>
      <w:proofErr w:type="spellEnd"/>
      <w:r w:rsidRPr="009178C7">
        <w:rPr>
          <w:i/>
          <w:color w:val="0070C0"/>
          <w:lang w:val="uk-UA"/>
        </w:rPr>
        <w:t xml:space="preserve"> ЗОШ І – ІІІ ступенів</w:t>
      </w:r>
    </w:p>
    <w:p w:rsidR="003A2629" w:rsidRDefault="003A2629" w:rsidP="003A2629">
      <w:pPr>
        <w:pStyle w:val="a4"/>
        <w:rPr>
          <w:lang w:val="uk-UA"/>
        </w:rPr>
      </w:pPr>
      <w:r w:rsidRPr="009178C7">
        <w:rPr>
          <w:i/>
          <w:color w:val="0070C0"/>
          <w:lang w:val="uk-UA"/>
        </w:rPr>
        <w:t>Миргородської районної ради</w:t>
      </w:r>
    </w:p>
    <w:p w:rsidR="003A2629" w:rsidRDefault="003A2629" w:rsidP="003A2629">
      <w:pPr>
        <w:jc w:val="center"/>
        <w:rPr>
          <w:b/>
          <w:i/>
          <w:color w:val="0000FF"/>
          <w:sz w:val="40"/>
          <w:lang w:val="uk-UA"/>
        </w:rPr>
      </w:pPr>
    </w:p>
    <w:p w:rsidR="003A2629" w:rsidRDefault="003A2629" w:rsidP="003A2629">
      <w:pPr>
        <w:jc w:val="center"/>
        <w:rPr>
          <w:b/>
          <w:i/>
          <w:color w:val="0000FF"/>
          <w:sz w:val="40"/>
          <w:lang w:val="uk-UA"/>
        </w:rPr>
      </w:pPr>
    </w:p>
    <w:p w:rsidR="003A2629" w:rsidRDefault="003A2629" w:rsidP="003A2629">
      <w:pPr>
        <w:jc w:val="center"/>
        <w:rPr>
          <w:b/>
          <w:i/>
          <w:color w:val="0000FF"/>
          <w:sz w:val="40"/>
          <w:lang w:val="uk-UA"/>
        </w:rPr>
      </w:pPr>
    </w:p>
    <w:p w:rsidR="003A2629" w:rsidRPr="0061318A" w:rsidRDefault="003A2629" w:rsidP="003A2629">
      <w:pPr>
        <w:jc w:val="center"/>
        <w:rPr>
          <w:b/>
          <w:i/>
          <w:color w:val="0033CC"/>
          <w:sz w:val="56"/>
          <w:szCs w:val="56"/>
          <w:lang w:val="uk-UA"/>
        </w:rPr>
      </w:pPr>
      <w:r>
        <w:rPr>
          <w:b/>
          <w:i/>
          <w:color w:val="0000FF"/>
          <w:sz w:val="44"/>
          <w:szCs w:val="44"/>
          <w:lang w:val="uk-UA"/>
        </w:rPr>
        <w:t xml:space="preserve">ТЕМА: </w:t>
      </w:r>
      <w:r w:rsidRPr="0061318A">
        <w:rPr>
          <w:b/>
          <w:i/>
          <w:color w:val="0033CC"/>
          <w:sz w:val="56"/>
          <w:szCs w:val="56"/>
          <w:lang w:val="uk-UA"/>
        </w:rPr>
        <w:t>«</w:t>
      </w:r>
      <w:r>
        <w:rPr>
          <w:b/>
          <w:i/>
          <w:color w:val="0033CC"/>
          <w:sz w:val="56"/>
          <w:szCs w:val="56"/>
          <w:lang w:val="uk-UA"/>
        </w:rPr>
        <w:t>СОНАТА</w:t>
      </w:r>
      <w:r w:rsidRPr="0061318A">
        <w:rPr>
          <w:b/>
          <w:i/>
          <w:color w:val="0033CC"/>
          <w:sz w:val="56"/>
          <w:szCs w:val="56"/>
          <w:lang w:val="uk-UA"/>
        </w:rPr>
        <w:t>»</w:t>
      </w:r>
    </w:p>
    <w:p w:rsidR="003A2629" w:rsidRDefault="003A2629" w:rsidP="003A2629">
      <w:pPr>
        <w:jc w:val="center"/>
        <w:rPr>
          <w:b/>
          <w:i/>
          <w:color w:val="0000FF"/>
          <w:sz w:val="44"/>
          <w:szCs w:val="44"/>
          <w:lang w:val="uk-UA"/>
        </w:rPr>
      </w:pPr>
      <w:r>
        <w:rPr>
          <w:b/>
          <w:i/>
          <w:color w:val="0000FF"/>
          <w:sz w:val="44"/>
          <w:szCs w:val="44"/>
          <w:lang w:val="uk-UA"/>
        </w:rPr>
        <w:t xml:space="preserve"> 6 клас, урок № 25</w:t>
      </w:r>
    </w:p>
    <w:p w:rsidR="003A2629" w:rsidRDefault="003A2629" w:rsidP="003A2629">
      <w:pPr>
        <w:jc w:val="center"/>
        <w:rPr>
          <w:b/>
          <w:i/>
          <w:color w:val="92D050"/>
          <w:sz w:val="48"/>
          <w:szCs w:val="48"/>
          <w:lang w:val="uk-UA"/>
        </w:rPr>
      </w:pPr>
      <w:r>
        <w:rPr>
          <w:noProof/>
        </w:rPr>
        <w:drawing>
          <wp:inline distT="0" distB="0" distL="0" distR="0">
            <wp:extent cx="4075844" cy="2546624"/>
            <wp:effectExtent l="19050" t="0" r="856" b="0"/>
            <wp:docPr id="1" name="Рисунок 1" descr="&amp;Kcy;&amp;acy;&amp;rcy;&amp;tcy;&amp;icy;&amp;ncy;&amp;kcy;&amp;icy; &amp;pcy;&amp;ocy; &amp;zcy;&amp;acy;&amp;pcy;&amp;rcy;&amp;ocy;&amp;scy;&amp;ucy; &amp;kcy;&amp;acy;&amp;rcy;&amp;tcy;&amp;icy;&amp;ncy;&amp;kcy;&amp;icy; &amp;mcy;&amp;ucy;&amp;zcy;&amp;y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acy;&amp;rcy;&amp;tcy;&amp;icy;&amp;ncy;&amp;kcy;&amp;icy; &amp;mcy;&amp;ucy;&amp;zcy;&amp;y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275" cy="254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29" w:rsidRDefault="003A2629" w:rsidP="003A2629">
      <w:pPr>
        <w:jc w:val="center"/>
        <w:rPr>
          <w:b/>
          <w:i/>
          <w:color w:val="92D050"/>
          <w:sz w:val="48"/>
          <w:szCs w:val="48"/>
          <w:lang w:val="uk-UA"/>
        </w:rPr>
      </w:pPr>
    </w:p>
    <w:p w:rsidR="003A2629" w:rsidRPr="004D095C" w:rsidRDefault="003A2629" w:rsidP="003A2629">
      <w:pPr>
        <w:rPr>
          <w:b/>
          <w:i/>
          <w:color w:val="92D050"/>
          <w:sz w:val="44"/>
          <w:szCs w:val="44"/>
          <w:lang w:val="uk-UA"/>
        </w:rPr>
      </w:pPr>
      <w:r>
        <w:rPr>
          <w:b/>
          <w:i/>
          <w:color w:val="92D050"/>
          <w:sz w:val="48"/>
          <w:szCs w:val="48"/>
          <w:lang w:val="uk-UA"/>
        </w:rPr>
        <w:t xml:space="preserve">                     </w:t>
      </w:r>
      <w:r w:rsidRPr="004D095C">
        <w:rPr>
          <w:b/>
          <w:i/>
          <w:color w:val="92D050"/>
          <w:sz w:val="44"/>
          <w:szCs w:val="44"/>
          <w:lang w:val="uk-UA"/>
        </w:rPr>
        <w:t>Підготувала:</w:t>
      </w:r>
    </w:p>
    <w:p w:rsidR="003A2629" w:rsidRPr="004D095C" w:rsidRDefault="003A2629" w:rsidP="003A2629">
      <w:pPr>
        <w:rPr>
          <w:b/>
          <w:i/>
          <w:color w:val="92D050"/>
          <w:sz w:val="44"/>
          <w:szCs w:val="44"/>
          <w:lang w:val="uk-UA"/>
        </w:rPr>
      </w:pPr>
      <w:r w:rsidRPr="004D095C">
        <w:rPr>
          <w:b/>
          <w:i/>
          <w:color w:val="92D050"/>
          <w:sz w:val="44"/>
          <w:szCs w:val="44"/>
          <w:lang w:val="uk-UA"/>
        </w:rPr>
        <w:t xml:space="preserve">                      Учитель </w:t>
      </w:r>
      <w:r>
        <w:rPr>
          <w:b/>
          <w:i/>
          <w:color w:val="92D050"/>
          <w:sz w:val="44"/>
          <w:szCs w:val="44"/>
          <w:lang w:val="uk-UA"/>
        </w:rPr>
        <w:t>музичного мистецтва</w:t>
      </w:r>
      <w:r w:rsidRPr="004D095C">
        <w:rPr>
          <w:b/>
          <w:i/>
          <w:color w:val="92D050"/>
          <w:sz w:val="44"/>
          <w:szCs w:val="44"/>
          <w:lang w:val="uk-UA"/>
        </w:rPr>
        <w:t xml:space="preserve">          </w:t>
      </w:r>
    </w:p>
    <w:p w:rsidR="003A2629" w:rsidRPr="004D095C" w:rsidRDefault="003A2629" w:rsidP="003A2629">
      <w:pPr>
        <w:rPr>
          <w:b/>
          <w:i/>
          <w:color w:val="92D050"/>
          <w:sz w:val="44"/>
          <w:szCs w:val="44"/>
          <w:lang w:val="uk-UA"/>
        </w:rPr>
      </w:pPr>
      <w:r w:rsidRPr="004D095C">
        <w:rPr>
          <w:b/>
          <w:i/>
          <w:color w:val="92D050"/>
          <w:sz w:val="44"/>
          <w:szCs w:val="44"/>
          <w:lang w:val="uk-UA"/>
        </w:rPr>
        <w:t xml:space="preserve">              </w:t>
      </w:r>
      <w:r>
        <w:rPr>
          <w:b/>
          <w:i/>
          <w:color w:val="92D050"/>
          <w:sz w:val="44"/>
          <w:szCs w:val="44"/>
          <w:lang w:val="uk-UA"/>
        </w:rPr>
        <w:t xml:space="preserve">       </w:t>
      </w:r>
      <w:r w:rsidRPr="004D095C">
        <w:rPr>
          <w:b/>
          <w:i/>
          <w:color w:val="92D050"/>
          <w:sz w:val="44"/>
          <w:szCs w:val="44"/>
          <w:lang w:val="uk-UA"/>
        </w:rPr>
        <w:t xml:space="preserve"> Радченко С.І. </w:t>
      </w:r>
    </w:p>
    <w:p w:rsidR="003A2629" w:rsidRPr="00BE022C" w:rsidRDefault="003A2629" w:rsidP="003A2629">
      <w:pPr>
        <w:rPr>
          <w:sz w:val="48"/>
          <w:szCs w:val="48"/>
          <w:lang w:val="uk-UA"/>
        </w:rPr>
      </w:pPr>
    </w:p>
    <w:p w:rsidR="003A2629" w:rsidRPr="009178C7" w:rsidRDefault="003A2629" w:rsidP="003A2629">
      <w:pPr>
        <w:tabs>
          <w:tab w:val="left" w:pos="4007"/>
        </w:tabs>
        <w:jc w:val="center"/>
        <w:rPr>
          <w:b/>
          <w:i/>
          <w:color w:val="00B0F0"/>
          <w:sz w:val="36"/>
          <w:szCs w:val="36"/>
          <w:lang w:val="uk-UA"/>
        </w:rPr>
      </w:pPr>
      <w:r>
        <w:rPr>
          <w:b/>
          <w:i/>
          <w:color w:val="00B0F0"/>
          <w:sz w:val="36"/>
          <w:szCs w:val="36"/>
          <w:lang w:val="uk-UA"/>
        </w:rPr>
        <w:t>2017 - 2018</w:t>
      </w:r>
      <w:r w:rsidRPr="009178C7">
        <w:rPr>
          <w:b/>
          <w:i/>
          <w:color w:val="00B0F0"/>
          <w:sz w:val="36"/>
          <w:szCs w:val="36"/>
          <w:lang w:val="uk-UA"/>
        </w:rPr>
        <w:t xml:space="preserve"> н. р.</w:t>
      </w:r>
    </w:p>
    <w:p w:rsidR="003A2629" w:rsidRPr="00D71887" w:rsidRDefault="003A2629" w:rsidP="003A26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</w:t>
      </w:r>
      <w:r w:rsidRPr="00D71887">
        <w:rPr>
          <w:rFonts w:ascii="Times New Roman" w:hAnsi="Times New Roman" w:cs="Times New Roman"/>
          <w:b/>
          <w:sz w:val="28"/>
          <w:szCs w:val="28"/>
          <w:lang w:val="uk-UA"/>
        </w:rPr>
        <w:t>Урок 25</w:t>
      </w:r>
    </w:p>
    <w:p w:rsidR="003A2629" w:rsidRPr="00D71887" w:rsidRDefault="003A2629" w:rsidP="003A26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D71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</w:t>
      </w:r>
      <w:r w:rsidRPr="00D71887">
        <w:rPr>
          <w:rFonts w:ascii="Times New Roman" w:hAnsi="Times New Roman" w:cs="Times New Roman"/>
          <w:b/>
          <w:sz w:val="28"/>
          <w:szCs w:val="28"/>
          <w:lang w:val="uk-UA"/>
        </w:rPr>
        <w:t>Соната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A2629" w:rsidRDefault="003A2629" w:rsidP="003A2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71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>Ознайомити з особливостями жанру сонати та етапами його розвитку в музичному мистецтві, з характерними ознаками жанру та композиційно</w:t>
      </w:r>
      <w:r>
        <w:rPr>
          <w:rFonts w:ascii="Times New Roman" w:hAnsi="Times New Roman" w:cs="Times New Roman"/>
          <w:sz w:val="28"/>
          <w:szCs w:val="28"/>
          <w:lang w:val="uk-UA"/>
        </w:rPr>
        <w:t>ю будовою — формою класичної со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>нати та її закономірностя</w:t>
      </w:r>
      <w:r>
        <w:rPr>
          <w:rFonts w:ascii="Times New Roman" w:hAnsi="Times New Roman" w:cs="Times New Roman"/>
          <w:sz w:val="28"/>
          <w:szCs w:val="28"/>
          <w:lang w:val="uk-UA"/>
        </w:rPr>
        <w:t>ми, розглянути різницю між сона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>тами різних композиторі</w:t>
      </w:r>
      <w:r>
        <w:rPr>
          <w:rFonts w:ascii="Times New Roman" w:hAnsi="Times New Roman" w:cs="Times New Roman"/>
          <w:sz w:val="28"/>
          <w:szCs w:val="28"/>
          <w:lang w:val="uk-UA"/>
        </w:rPr>
        <w:t>в, ознайомити учнів з інструмен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тальною творчістю композиторів Й.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Гайдна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та К. Дебюссі. </w:t>
      </w:r>
    </w:p>
    <w:p w:rsidR="003A2629" w:rsidRPr="00D71887" w:rsidRDefault="003A2629" w:rsidP="003A2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Розвивати 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>вміння учнів у</w:t>
      </w:r>
      <w:r>
        <w:rPr>
          <w:rFonts w:ascii="Times New Roman" w:hAnsi="Times New Roman" w:cs="Times New Roman"/>
          <w:sz w:val="28"/>
          <w:szCs w:val="28"/>
          <w:lang w:val="uk-UA"/>
        </w:rPr>
        <w:t>важно слухати сонату та визнача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>ти закономірності сонатн</w:t>
      </w:r>
      <w:r>
        <w:rPr>
          <w:rFonts w:ascii="Times New Roman" w:hAnsi="Times New Roman" w:cs="Times New Roman"/>
          <w:sz w:val="28"/>
          <w:szCs w:val="28"/>
          <w:lang w:val="uk-UA"/>
        </w:rPr>
        <w:t>ої форми і вміння зображати схе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>матично класичний тип першої частини сонати, розвивати вміння надавати характеристику головним темам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музич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>ному образу сонати, розвивати вміння висловлювати власні музичні враження від про</w:t>
      </w:r>
      <w:r>
        <w:rPr>
          <w:rFonts w:ascii="Times New Roman" w:hAnsi="Times New Roman" w:cs="Times New Roman"/>
          <w:sz w:val="28"/>
          <w:szCs w:val="28"/>
          <w:lang w:val="uk-UA"/>
        </w:rPr>
        <w:t>слуханого твору, розвивати вмін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>ня виконувати виразно пісні та повторювати мелодійний та ритмічний малюнок пісні.</w:t>
      </w:r>
    </w:p>
    <w:p w:rsidR="003A2629" w:rsidRPr="00D71887" w:rsidRDefault="003A2629" w:rsidP="003A2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b/>
          <w:sz w:val="28"/>
          <w:szCs w:val="28"/>
          <w:lang w:val="uk-UA"/>
        </w:rPr>
        <w:t>Виховувати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інтерес до слухання класичної сонати та її </w:t>
      </w:r>
      <w:r>
        <w:rPr>
          <w:rFonts w:ascii="Times New Roman" w:hAnsi="Times New Roman" w:cs="Times New Roman"/>
          <w:sz w:val="28"/>
          <w:szCs w:val="28"/>
          <w:lang w:val="uk-UA"/>
        </w:rPr>
        <w:t>твор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>ців, інтерес до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дитячих пісень українських ком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>позиторів.</w:t>
      </w:r>
    </w:p>
    <w:p w:rsidR="003A2629" w:rsidRDefault="003A2629" w:rsidP="003A2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комбінований, урок заглиблення в тему. </w:t>
      </w:r>
    </w:p>
    <w:p w:rsidR="003A2629" w:rsidRDefault="003A2629" w:rsidP="003A2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629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фортепіано, комп</w:t>
      </w:r>
      <w:r w:rsidRPr="003A262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ютер, мультимедійна до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>шка, ілюстрації до музичн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 твору та пісні або мультиме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дійна презентація, портрет композитора Й.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Гайдна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A2629" w:rsidRDefault="003A2629" w:rsidP="003A2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>Основні поняття для засвоєння: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характерні ознаки жанру сонати, жанр сонати та етапи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розвитку, різновиди сонат, ком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позиційна будова (форма) варіацій, цикли сонат. </w:t>
      </w:r>
    </w:p>
    <w:p w:rsidR="003A2629" w:rsidRPr="00143A29" w:rsidRDefault="003A2629" w:rsidP="003A26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>Твори, що вивчаються на уроці:</w:t>
      </w:r>
    </w:p>
    <w:p w:rsidR="003A2629" w:rsidRDefault="003A2629" w:rsidP="003A262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A29">
        <w:rPr>
          <w:rFonts w:ascii="Times New Roman" w:hAnsi="Times New Roman" w:cs="Times New Roman"/>
          <w:sz w:val="28"/>
          <w:szCs w:val="28"/>
          <w:lang w:val="uk-UA"/>
        </w:rPr>
        <w:t xml:space="preserve">Й. </w:t>
      </w:r>
      <w:proofErr w:type="spellStart"/>
      <w:r w:rsidRPr="00143A29">
        <w:rPr>
          <w:rFonts w:ascii="Times New Roman" w:hAnsi="Times New Roman" w:cs="Times New Roman"/>
          <w:sz w:val="28"/>
          <w:szCs w:val="28"/>
          <w:lang w:val="uk-UA"/>
        </w:rPr>
        <w:t>Гайдн</w:t>
      </w:r>
      <w:proofErr w:type="spellEnd"/>
      <w:r w:rsidRPr="00143A29">
        <w:rPr>
          <w:rFonts w:ascii="Times New Roman" w:hAnsi="Times New Roman" w:cs="Times New Roman"/>
          <w:sz w:val="28"/>
          <w:szCs w:val="28"/>
          <w:lang w:val="uk-UA"/>
        </w:rPr>
        <w:t xml:space="preserve">. Соната для фортепіано ре-мажор (№ 37) — </w:t>
      </w:r>
      <w:proofErr w:type="spellStart"/>
      <w:r w:rsidRPr="00143A29">
        <w:rPr>
          <w:rFonts w:ascii="Times New Roman" w:hAnsi="Times New Roman" w:cs="Times New Roman"/>
          <w:sz w:val="28"/>
          <w:szCs w:val="28"/>
          <w:lang w:val="uk-UA"/>
        </w:rPr>
        <w:t>Allegro</w:t>
      </w:r>
      <w:proofErr w:type="spellEnd"/>
      <w:r w:rsidRPr="00143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3A29">
        <w:rPr>
          <w:rFonts w:ascii="Times New Roman" w:hAnsi="Times New Roman" w:cs="Times New Roman"/>
          <w:sz w:val="28"/>
          <w:szCs w:val="28"/>
          <w:lang w:val="uk-UA"/>
        </w:rPr>
        <w:t>con</w:t>
      </w:r>
      <w:proofErr w:type="spellEnd"/>
      <w:r w:rsidRPr="00143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3A29">
        <w:rPr>
          <w:rFonts w:ascii="Times New Roman" w:hAnsi="Times New Roman" w:cs="Times New Roman"/>
          <w:sz w:val="28"/>
          <w:szCs w:val="28"/>
          <w:lang w:val="uk-UA"/>
        </w:rPr>
        <w:t>brio</w:t>
      </w:r>
      <w:proofErr w:type="spellEnd"/>
      <w:r w:rsidRPr="00143A29">
        <w:rPr>
          <w:rFonts w:ascii="Times New Roman" w:hAnsi="Times New Roman" w:cs="Times New Roman"/>
          <w:sz w:val="28"/>
          <w:szCs w:val="28"/>
          <w:lang w:val="uk-UA"/>
        </w:rPr>
        <w:t xml:space="preserve"> (І ч.).</w:t>
      </w:r>
    </w:p>
    <w:p w:rsidR="003A2629" w:rsidRDefault="003A2629" w:rsidP="003A262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A29">
        <w:rPr>
          <w:rFonts w:ascii="Times New Roman" w:hAnsi="Times New Roman" w:cs="Times New Roman"/>
          <w:sz w:val="28"/>
          <w:szCs w:val="28"/>
          <w:lang w:val="uk-UA"/>
        </w:rPr>
        <w:t>К. Дебюссі. Соната для віолончелі та фортепіано ре-мінор.</w:t>
      </w:r>
    </w:p>
    <w:p w:rsidR="003A2629" w:rsidRPr="00143A29" w:rsidRDefault="003A2629" w:rsidP="003A262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A29">
        <w:rPr>
          <w:rFonts w:ascii="Times New Roman" w:hAnsi="Times New Roman" w:cs="Times New Roman"/>
          <w:sz w:val="28"/>
          <w:szCs w:val="28"/>
          <w:lang w:val="uk-UA"/>
        </w:rPr>
        <w:t xml:space="preserve">«Музика» (слова І. Боровика, музика Ю. </w:t>
      </w:r>
      <w:proofErr w:type="spellStart"/>
      <w:r w:rsidRPr="00143A29">
        <w:rPr>
          <w:rFonts w:ascii="Times New Roman" w:hAnsi="Times New Roman" w:cs="Times New Roman"/>
          <w:sz w:val="28"/>
          <w:szCs w:val="28"/>
          <w:lang w:val="uk-UA"/>
        </w:rPr>
        <w:t>Рожкова</w:t>
      </w:r>
      <w:proofErr w:type="spellEnd"/>
      <w:r w:rsidRPr="00143A2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A2629" w:rsidRPr="00143A29" w:rsidRDefault="003A2629" w:rsidP="003A26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3A2629" w:rsidRPr="00143A29" w:rsidRDefault="003A2629" w:rsidP="003A26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Вхід під музику Й. </w:t>
      </w:r>
      <w:proofErr w:type="spellStart"/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>Гайдна</w:t>
      </w:r>
      <w:proofErr w:type="spellEnd"/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>. Організаційний момент. Мотивація до навчання.</w:t>
      </w:r>
    </w:p>
    <w:p w:rsidR="003A2629" w:rsidRPr="00143A29" w:rsidRDefault="003A2629" w:rsidP="003A26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Музичне сприймання. Й. </w:t>
      </w:r>
      <w:proofErr w:type="spellStart"/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>Гайдн</w:t>
      </w:r>
      <w:proofErr w:type="spellEnd"/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Соната для фортепіано ре-мажор (№37) — </w:t>
      </w:r>
      <w:proofErr w:type="spellStart"/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>Allegro</w:t>
      </w:r>
      <w:proofErr w:type="spellEnd"/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>соп</w:t>
      </w:r>
      <w:proofErr w:type="spellEnd"/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>brio</w:t>
      </w:r>
      <w:proofErr w:type="spellEnd"/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(І ч.).</w:t>
      </w:r>
    </w:p>
    <w:p w:rsidR="003A2629" w:rsidRPr="00143A29" w:rsidRDefault="003A2629" w:rsidP="003A26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</w:t>
      </w:r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ab/>
        <w:t>Аналіз музичного твору.</w:t>
      </w:r>
    </w:p>
    <w:p w:rsidR="003A2629" w:rsidRPr="00D71887" w:rsidRDefault="003A2629" w:rsidP="003A2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ab/>
        <w:t>Розкажіть про особливості звучання сонати.</w:t>
      </w:r>
    </w:p>
    <w:p w:rsidR="003A2629" w:rsidRPr="00D71887" w:rsidRDefault="003A2629" w:rsidP="003A2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ab/>
        <w:t>Які засоби виразності твору вдалося вам розпізнати?</w:t>
      </w:r>
    </w:p>
    <w:p w:rsidR="003A2629" w:rsidRPr="00D71887" w:rsidRDefault="003A2629" w:rsidP="003A2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ab/>
        <w:t>Поміркуйте, чому соната має таку назву.</w:t>
      </w:r>
    </w:p>
    <w:p w:rsidR="003A2629" w:rsidRPr="00D71887" w:rsidRDefault="003A2629" w:rsidP="003A2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ab/>
        <w:t>Чи сподобалася вам музика? Розкажіть про свої враження.</w:t>
      </w:r>
    </w:p>
    <w:p w:rsidR="003A2629" w:rsidRDefault="003A2629" w:rsidP="003A26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2629" w:rsidRPr="00143A29" w:rsidRDefault="003A2629" w:rsidP="003A26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Новий матеріал для засвоєння. Бесіда з учнями про жанр сонати в творчості Й. </w:t>
      </w:r>
      <w:proofErr w:type="spellStart"/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>Гайдна</w:t>
      </w:r>
      <w:proofErr w:type="spellEnd"/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A2629" w:rsidRPr="00143A29" w:rsidRDefault="003A2629" w:rsidP="003A26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>Франц</w:t>
      </w:r>
      <w:proofErr w:type="spellEnd"/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Йозеф ГАЙДН (1732-1809)</w:t>
      </w:r>
    </w:p>
    <w:p w:rsidR="003A2629" w:rsidRPr="00D71887" w:rsidRDefault="003A2629" w:rsidP="003A26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sz w:val="28"/>
          <w:szCs w:val="28"/>
          <w:lang w:val="uk-UA"/>
        </w:rPr>
        <w:t>Австрійський композитор, предс</w:t>
      </w:r>
      <w:r>
        <w:rPr>
          <w:rFonts w:ascii="Times New Roman" w:hAnsi="Times New Roman" w:cs="Times New Roman"/>
          <w:sz w:val="28"/>
          <w:szCs w:val="28"/>
          <w:lang w:val="uk-UA"/>
        </w:rPr>
        <w:t>тавник віденської класичної   шко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ли, один із засновників жанрів симфонії та струнного квартету. Стиль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Гайдна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органічно пов'язаний з кул</w:t>
      </w:r>
      <w:r>
        <w:rPr>
          <w:rFonts w:ascii="Times New Roman" w:hAnsi="Times New Roman" w:cs="Times New Roman"/>
          <w:sz w:val="28"/>
          <w:szCs w:val="28"/>
          <w:lang w:val="uk-UA"/>
        </w:rPr>
        <w:t>ьтурою   Відня, що поєднувала    іта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>лійські, південно-німецькі та інші культурні традиції. Його творчість охоплює широкий спектр жанрів. В доробку композитора 24 опери, 14 ораторій, концерти для фортепіа</w:t>
      </w:r>
      <w:r>
        <w:rPr>
          <w:rFonts w:ascii="Times New Roman" w:hAnsi="Times New Roman" w:cs="Times New Roman"/>
          <w:sz w:val="28"/>
          <w:szCs w:val="28"/>
          <w:lang w:val="uk-UA"/>
        </w:rPr>
        <w:t>но та інших інструментів з орке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>стром, сонати, 77 квартетів та інші твори.</w:t>
      </w:r>
    </w:p>
    <w:p w:rsidR="003A2629" w:rsidRPr="00D71887" w:rsidRDefault="003A2629" w:rsidP="003A26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Клавірна музика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Гайдна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(сонати, рондо, варіації) посідає важливе місце в творчості композитора. Він написав 52 сонати для фортепіано. Відкриттям Й.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Гайдна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 також форма рондо-сонати, в якій сонатна форма (експозиція, розробка, реприза) зливається з формою рондо (А-В-С-А або А-В-А-С-А-В-А).</w:t>
      </w:r>
    </w:p>
    <w:p w:rsidR="003A2629" w:rsidRPr="00D71887" w:rsidRDefault="003A2629" w:rsidP="003A26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Сонати Й.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Гайдна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, як правило, мають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тричастинний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цикл: 1 — сонатне алегро, 2 — пов</w:t>
      </w:r>
      <w:r>
        <w:rPr>
          <w:rFonts w:ascii="Times New Roman" w:hAnsi="Times New Roman" w:cs="Times New Roman"/>
          <w:sz w:val="28"/>
          <w:szCs w:val="28"/>
          <w:lang w:val="uk-UA"/>
        </w:rPr>
        <w:t>іль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>на частина, 3 — швидкий фінал зазвичай у формі рондо.</w:t>
      </w:r>
    </w:p>
    <w:p w:rsidR="003A2629" w:rsidRPr="00D71887" w:rsidRDefault="003A2629" w:rsidP="003A26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Соната №37 ре-мажор — твір, який іскриться радістю життя і завзяттям. Перша частина сонати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Allegro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соп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brio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— безтурботна та легка, друга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Largo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— лірично-мінорна, а третя — танцювальний і веселий фінал.</w:t>
      </w:r>
    </w:p>
    <w:p w:rsidR="003A2629" w:rsidRPr="00143A29" w:rsidRDefault="003A2629" w:rsidP="003A26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>5. Бесіда з учнями про особливості жанру сонати та історію його розвитку.</w:t>
      </w:r>
    </w:p>
    <w:p w:rsidR="003A2629" w:rsidRPr="00143A29" w:rsidRDefault="003A2629" w:rsidP="003A26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>Музичний словничок</w:t>
      </w:r>
    </w:p>
    <w:p w:rsidR="003A2629" w:rsidRPr="00D71887" w:rsidRDefault="003A2629" w:rsidP="003A26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>Соната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(італ.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senate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, від лат.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sonare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— звучати) — жанр інстру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>ментальної музики, призначено</w:t>
      </w:r>
      <w:r>
        <w:rPr>
          <w:rFonts w:ascii="Times New Roman" w:hAnsi="Times New Roman" w:cs="Times New Roman"/>
          <w:sz w:val="28"/>
          <w:szCs w:val="28"/>
          <w:lang w:val="uk-UA"/>
        </w:rPr>
        <w:t>ї для одного або кількох інстру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ментів; 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інструментальний твір, що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ається із трьох-чотирьох 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різних </w:t>
      </w:r>
      <w:r>
        <w:rPr>
          <w:rFonts w:ascii="Times New Roman" w:hAnsi="Times New Roman" w:cs="Times New Roman"/>
          <w:sz w:val="28"/>
          <w:szCs w:val="28"/>
          <w:lang w:val="uk-UA"/>
        </w:rPr>
        <w:t>за характером і темпом частин.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A2629" w:rsidRPr="00D71887" w:rsidRDefault="003A2629" w:rsidP="003A26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sz w:val="28"/>
          <w:szCs w:val="28"/>
          <w:lang w:val="uk-UA"/>
        </w:rPr>
        <w:t>Термін «соната» відомий з XVI с</w:t>
      </w:r>
      <w:r>
        <w:rPr>
          <w:rFonts w:ascii="Times New Roman" w:hAnsi="Times New Roman" w:cs="Times New Roman"/>
          <w:sz w:val="28"/>
          <w:szCs w:val="28"/>
          <w:lang w:val="uk-UA"/>
        </w:rPr>
        <w:t>т. Спочатку цим терміном назива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ли будь-який інструментальний твір. На початку XVII ст. утворилося два типи сонат: </w:t>
      </w:r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церковні сонати 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sonata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da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chiesa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>камерні сонати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sonata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da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camera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). Соната для скрипки з чітко виписаною і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розро¬бленою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партією клавіру з'явилася у Й.С. Баха. У середині XVIII ст. інтенсивно формувався тип класичної сонати, і до кінця століття цей процес завершився.</w:t>
      </w:r>
    </w:p>
    <w:p w:rsidR="003A2629" w:rsidRPr="00D71887" w:rsidRDefault="003A2629" w:rsidP="003A26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Й.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Гайдн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, В.А. Моцарт, Л.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ван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Бетховен та інші композитори творили в жанрі класичної сонати</w:t>
      </w:r>
      <w:r>
        <w:rPr>
          <w:rFonts w:ascii="Times New Roman" w:hAnsi="Times New Roman" w:cs="Times New Roman"/>
          <w:sz w:val="28"/>
          <w:szCs w:val="28"/>
          <w:lang w:val="uk-UA"/>
        </w:rPr>
        <w:t>. Композитори - романтики   збагати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ли й переосмислили цей жанр. Для розвитку сонати багато зробили Ф. Шопен, Р.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Шуман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, Ф. Ліст, Й. Брамс, Е.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Гріґ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3A2629" w:rsidRPr="00D71887" w:rsidRDefault="003A2629" w:rsidP="003A26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sz w:val="28"/>
          <w:szCs w:val="28"/>
          <w:lang w:val="uk-UA"/>
        </w:rPr>
        <w:t>Наприкінці XIX — на початку XX ст. з'являют</w:t>
      </w:r>
      <w:r>
        <w:rPr>
          <w:rFonts w:ascii="Times New Roman" w:hAnsi="Times New Roman" w:cs="Times New Roman"/>
          <w:sz w:val="28"/>
          <w:szCs w:val="28"/>
          <w:lang w:val="uk-UA"/>
        </w:rPr>
        <w:t>ься сонати у фран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цузьких композиторів Г.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Форе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, П. Дюка, М.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Равеля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, К. Дебюссі та російських композиторів О. Скрябіна, М.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Метнера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2629" w:rsidRPr="00D71887" w:rsidRDefault="003A2629" w:rsidP="003A26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У XX ст. соната залишається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одним із провідних музичних жан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рів. Нові образи й засоби виразності істотно змінюють її вигляд — це сонати С. Прокоф'єва, Д.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Шостаковича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, Б.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Бартока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2629" w:rsidRPr="00D71887" w:rsidRDefault="003A2629" w:rsidP="003A26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sz w:val="28"/>
          <w:szCs w:val="28"/>
          <w:lang w:val="uk-UA"/>
        </w:rPr>
        <w:t>Першими сонатами українських композиторів стали скрипкова соната М. Березовського та фортепіанні сонати Д. Бортнянського. Пізніше до цього жанру звертались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Лисенко, В. Косенко, Б. Ля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тошинський, М.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Тіца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, Р.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Сімович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, Ю.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Щуровський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Сєчкін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3A2629" w:rsidRPr="00D71887" w:rsidRDefault="003A2629" w:rsidP="003A26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sz w:val="28"/>
          <w:szCs w:val="28"/>
          <w:lang w:val="uk-UA"/>
        </w:rPr>
        <w:t>Жанр сонати вирізняється чіткою структурою. Першу частину сонати пишуть у сонатній формі.</w:t>
      </w:r>
    </w:p>
    <w:p w:rsidR="003A2629" w:rsidRPr="00D71887" w:rsidRDefault="003A2629" w:rsidP="003A26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>Сонатна форма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— це принцип викладу музичного матеріалу, який передбачає не механічне чергування частин і розділів, а взаємодію тем і художніх образів. Теми </w:t>
      </w:r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>— головна і побічна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— або протиставляються одна одній, або доповнюють одна одну.</w:t>
      </w:r>
    </w:p>
    <w:p w:rsidR="003A2629" w:rsidRDefault="003A2629" w:rsidP="003A26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Розвиток тем відбувається впродовж трьох етапів — </w:t>
      </w:r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>експозиції, розробки та репризи.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05"/>
        <w:gridCol w:w="1873"/>
        <w:gridCol w:w="2897"/>
      </w:tblGrid>
      <w:tr w:rsidR="003A2629" w:rsidRPr="00D71887" w:rsidTr="003A2629">
        <w:trPr>
          <w:trHeight w:val="312"/>
        </w:trPr>
        <w:tc>
          <w:tcPr>
            <w:tcW w:w="2205" w:type="dxa"/>
            <w:shd w:val="clear" w:color="auto" w:fill="FFFFFF"/>
          </w:tcPr>
          <w:p w:rsidR="003A2629" w:rsidRPr="00D71887" w:rsidRDefault="003A2629" w:rsidP="0007042F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Експозиція</w:t>
            </w:r>
            <w:proofErr w:type="spellEnd"/>
          </w:p>
        </w:tc>
        <w:tc>
          <w:tcPr>
            <w:tcW w:w="1873" w:type="dxa"/>
            <w:shd w:val="clear" w:color="auto" w:fill="FFFFFF"/>
          </w:tcPr>
          <w:p w:rsidR="003A2629" w:rsidRPr="00D71887" w:rsidRDefault="003A2629" w:rsidP="0007042F">
            <w:pPr>
              <w:spacing w:after="0" w:line="240" w:lineRule="auto"/>
              <w:ind w:left="4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Розробка</w:t>
            </w:r>
            <w:proofErr w:type="spellEnd"/>
          </w:p>
        </w:tc>
        <w:tc>
          <w:tcPr>
            <w:tcW w:w="2897" w:type="dxa"/>
            <w:shd w:val="clear" w:color="auto" w:fill="FFFFFF"/>
          </w:tcPr>
          <w:p w:rsidR="003A2629" w:rsidRPr="00D71887" w:rsidRDefault="003A2629" w:rsidP="0007042F">
            <w:pPr>
              <w:spacing w:after="0" w:line="240" w:lineRule="auto"/>
              <w:ind w:left="9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A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Реприза</w:t>
            </w:r>
          </w:p>
        </w:tc>
      </w:tr>
      <w:tr w:rsidR="003A2629" w:rsidRPr="00D71887" w:rsidTr="003A2629">
        <w:trPr>
          <w:trHeight w:val="202"/>
        </w:trPr>
        <w:tc>
          <w:tcPr>
            <w:tcW w:w="2205" w:type="dxa"/>
            <w:shd w:val="clear" w:color="auto" w:fill="FFFFFF"/>
          </w:tcPr>
          <w:p w:rsidR="003A2629" w:rsidRPr="00D71887" w:rsidRDefault="003A2629" w:rsidP="0007042F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3A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показ </w:t>
            </w:r>
            <w:proofErr w:type="spellStart"/>
            <w:r w:rsidRPr="00143A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головної</w:t>
            </w:r>
            <w:proofErr w:type="spellEnd"/>
          </w:p>
        </w:tc>
        <w:tc>
          <w:tcPr>
            <w:tcW w:w="1873" w:type="dxa"/>
            <w:shd w:val="clear" w:color="auto" w:fill="FFFFFF"/>
          </w:tcPr>
          <w:p w:rsidR="003A2629" w:rsidRPr="00D71887" w:rsidRDefault="003A2629" w:rsidP="0007042F">
            <w:pPr>
              <w:spacing w:after="0" w:line="240" w:lineRule="auto"/>
              <w:ind w:left="4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143A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розвиток</w:t>
            </w:r>
            <w:proofErr w:type="spellEnd"/>
          </w:p>
        </w:tc>
        <w:tc>
          <w:tcPr>
            <w:tcW w:w="2897" w:type="dxa"/>
            <w:shd w:val="clear" w:color="auto" w:fill="FFFFFF"/>
          </w:tcPr>
          <w:p w:rsidR="003A2629" w:rsidRPr="00D71887" w:rsidRDefault="003A2629" w:rsidP="0007042F">
            <w:pPr>
              <w:spacing w:after="0" w:line="240" w:lineRule="auto"/>
              <w:ind w:left="5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143A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повторення</w:t>
            </w:r>
            <w:proofErr w:type="spellEnd"/>
            <w:r w:rsidRPr="00143A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тем</w:t>
            </w:r>
          </w:p>
        </w:tc>
      </w:tr>
      <w:tr w:rsidR="003A2629" w:rsidRPr="00D71887" w:rsidTr="003A2629">
        <w:trPr>
          <w:trHeight w:val="264"/>
        </w:trPr>
        <w:tc>
          <w:tcPr>
            <w:tcW w:w="2205" w:type="dxa"/>
            <w:shd w:val="clear" w:color="auto" w:fill="FFFFFF"/>
          </w:tcPr>
          <w:p w:rsidR="003A2629" w:rsidRPr="00D71887" w:rsidRDefault="003A2629" w:rsidP="0007042F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143A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proofErr w:type="spellEnd"/>
            <w:r w:rsidRPr="00143A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A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побічної</w:t>
            </w:r>
            <w:proofErr w:type="spellEnd"/>
            <w:r w:rsidRPr="00143A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тем</w:t>
            </w:r>
          </w:p>
        </w:tc>
        <w:tc>
          <w:tcPr>
            <w:tcW w:w="1873" w:type="dxa"/>
            <w:shd w:val="clear" w:color="auto" w:fill="FFFFFF"/>
          </w:tcPr>
          <w:p w:rsidR="003A2629" w:rsidRPr="00D71887" w:rsidRDefault="003A2629" w:rsidP="0007042F">
            <w:pPr>
              <w:spacing w:after="0" w:line="240" w:lineRule="auto"/>
              <w:ind w:left="6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3A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</w:t>
            </w:r>
          </w:p>
        </w:tc>
        <w:tc>
          <w:tcPr>
            <w:tcW w:w="2897" w:type="dxa"/>
            <w:shd w:val="clear" w:color="auto" w:fill="FFFFFF"/>
          </w:tcPr>
          <w:p w:rsidR="003A2629" w:rsidRPr="00D71887" w:rsidRDefault="003A2629" w:rsidP="0007042F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43A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(часто </w:t>
            </w:r>
            <w:proofErr w:type="spellStart"/>
            <w:r w:rsidRPr="00143A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видозмінене</w:t>
            </w:r>
            <w:proofErr w:type="spellEnd"/>
            <w:r w:rsidRPr="00143A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</w:tbl>
    <w:p w:rsidR="003A2629" w:rsidRDefault="003A2629" w:rsidP="003A2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2629" w:rsidRPr="00D71887" w:rsidRDefault="003A2629" w:rsidP="003A26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Прослухайте ще раз першу частину сонати №37 Й.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Гайдна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і складіть схему цього музичного твору. Перевірте, чи вдалось вам виокремити експозицію, розробку та репризу в сонатній формі.</w:t>
      </w:r>
    </w:p>
    <w:p w:rsidR="003A2629" w:rsidRPr="00143A29" w:rsidRDefault="003A2629" w:rsidP="003A26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143A29">
        <w:rPr>
          <w:rFonts w:ascii="Times New Roman" w:hAnsi="Times New Roman" w:cs="Times New Roman"/>
          <w:b/>
          <w:sz w:val="28"/>
          <w:szCs w:val="28"/>
          <w:lang w:val="uk-UA"/>
        </w:rPr>
        <w:tab/>
        <w:t>Музичне сприймання. К. Дебюссі. Соната для віолончелі та фортепіано ре-мінор.</w:t>
      </w:r>
    </w:p>
    <w:p w:rsidR="003A2629" w:rsidRPr="00D71887" w:rsidRDefault="003A2629" w:rsidP="003A26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sz w:val="28"/>
          <w:szCs w:val="28"/>
          <w:lang w:val="uk-UA"/>
        </w:rPr>
        <w:t>Порівняйте сонату К. Дебюссі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сонатою Й.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Гайдна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прослід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>ковується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сонатна форма у першій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частині твору? Надайте характе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>ристику засобам музичної виразності.</w:t>
      </w:r>
    </w:p>
    <w:p w:rsidR="003A2629" w:rsidRPr="00195573" w:rsidRDefault="003A2629" w:rsidP="003A26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«Відпочиваємо разом».</w:t>
      </w:r>
    </w:p>
    <w:p w:rsidR="003A2629" w:rsidRPr="00195573" w:rsidRDefault="003A2629" w:rsidP="003A262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>Розспівування</w:t>
      </w:r>
      <w:proofErr w:type="spellEnd"/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>Поспівка</w:t>
      </w:r>
      <w:proofErr w:type="spellEnd"/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Вправи для розвитку музичного слуху та голосу </w:t>
      </w:r>
      <w:r w:rsidRPr="00195573">
        <w:rPr>
          <w:rFonts w:ascii="Times New Roman" w:hAnsi="Times New Roman" w:cs="Times New Roman"/>
          <w:i/>
          <w:sz w:val="28"/>
          <w:szCs w:val="28"/>
          <w:lang w:val="uk-UA"/>
        </w:rPr>
        <w:t>(за вибором вчителя).</w:t>
      </w:r>
    </w:p>
    <w:p w:rsidR="003A2629" w:rsidRPr="00195573" w:rsidRDefault="003A2629" w:rsidP="003A26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Розучування пісні. «Музика» (слова І. Боровика, музика Ю. </w:t>
      </w:r>
      <w:proofErr w:type="spellStart"/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>Рожкова</w:t>
      </w:r>
      <w:proofErr w:type="spellEnd"/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3A2629" w:rsidRPr="00D71887" w:rsidRDefault="003A2629" w:rsidP="003A26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sz w:val="28"/>
          <w:szCs w:val="28"/>
          <w:lang w:val="uk-UA"/>
        </w:rPr>
        <w:t>Знайом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 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>з піснею та її змі</w:t>
      </w:r>
      <w:r>
        <w:rPr>
          <w:rFonts w:ascii="Times New Roman" w:hAnsi="Times New Roman" w:cs="Times New Roman"/>
          <w:sz w:val="28"/>
          <w:szCs w:val="28"/>
          <w:lang w:val="uk-UA"/>
        </w:rPr>
        <w:t>стом, розучування мелодії першо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>го куплету та приспіву. Виконання першого куплету, приспіву під акомпанемент інструмента.</w:t>
      </w:r>
    </w:p>
    <w:p w:rsidR="003A2629" w:rsidRPr="00195573" w:rsidRDefault="003A2629" w:rsidP="003A26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ab/>
        <w:t>Узагальнення вивченого матеріалу. Рефлексія.</w:t>
      </w:r>
    </w:p>
    <w:p w:rsidR="003A2629" w:rsidRDefault="003A2629" w:rsidP="003A262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573">
        <w:rPr>
          <w:rFonts w:ascii="Times New Roman" w:hAnsi="Times New Roman" w:cs="Times New Roman"/>
          <w:sz w:val="28"/>
          <w:szCs w:val="28"/>
          <w:lang w:val="uk-UA"/>
        </w:rPr>
        <w:t>Розкажіть про особливості жанру сонати. Що вам запам'яталося з історії розвитку цього жанру в музичному мистецтві?</w:t>
      </w:r>
    </w:p>
    <w:p w:rsidR="003A2629" w:rsidRDefault="003A2629" w:rsidP="003A262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573">
        <w:rPr>
          <w:rFonts w:ascii="Times New Roman" w:hAnsi="Times New Roman" w:cs="Times New Roman"/>
          <w:sz w:val="28"/>
          <w:szCs w:val="28"/>
          <w:lang w:val="uk-UA"/>
        </w:rPr>
        <w:t xml:space="preserve">В чому особливість музичного образу сонати И. </w:t>
      </w:r>
      <w:proofErr w:type="spellStart"/>
      <w:r w:rsidRPr="00195573">
        <w:rPr>
          <w:rFonts w:ascii="Times New Roman" w:hAnsi="Times New Roman" w:cs="Times New Roman"/>
          <w:sz w:val="28"/>
          <w:szCs w:val="28"/>
          <w:lang w:val="uk-UA"/>
        </w:rPr>
        <w:t>Гайдна</w:t>
      </w:r>
      <w:proofErr w:type="spellEnd"/>
      <w:r w:rsidRPr="0019557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A2629" w:rsidRPr="00195573" w:rsidRDefault="003A2629" w:rsidP="003A262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573">
        <w:rPr>
          <w:rFonts w:ascii="Times New Roman" w:hAnsi="Times New Roman" w:cs="Times New Roman"/>
          <w:sz w:val="28"/>
          <w:szCs w:val="28"/>
          <w:lang w:val="uk-UA"/>
        </w:rPr>
        <w:t>Які композитори працювали в жанрі сонати?</w:t>
      </w:r>
    </w:p>
    <w:p w:rsidR="003A2629" w:rsidRPr="00195573" w:rsidRDefault="003A2629" w:rsidP="003A26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ab/>
        <w:t>Домашнє завдання.</w:t>
      </w:r>
    </w:p>
    <w:p w:rsidR="003A2629" w:rsidRPr="00D71887" w:rsidRDefault="003A2629" w:rsidP="003A26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sz w:val="28"/>
          <w:szCs w:val="28"/>
          <w:lang w:val="uk-UA"/>
        </w:rPr>
        <w:t>Послухайте одну з сонат композитора-класика. Пригадайте схему сонатної форми та зобразіть її схематично.</w:t>
      </w:r>
    </w:p>
    <w:p w:rsidR="003A2629" w:rsidRPr="00195573" w:rsidRDefault="003A2629" w:rsidP="003A26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Вихід з класу під музику Й. </w:t>
      </w:r>
      <w:proofErr w:type="spellStart"/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>Гайдна</w:t>
      </w:r>
      <w:proofErr w:type="spellEnd"/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A2629" w:rsidRPr="00195573" w:rsidRDefault="003A2629" w:rsidP="003A26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ab/>
        <w:t>Для допитливих — виконання музичного проекту.</w:t>
      </w:r>
    </w:p>
    <w:p w:rsidR="003A2629" w:rsidRPr="00195573" w:rsidRDefault="003A2629" w:rsidP="003A26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573">
        <w:rPr>
          <w:rFonts w:ascii="Times New Roman" w:hAnsi="Times New Roman" w:cs="Times New Roman"/>
          <w:b/>
          <w:sz w:val="28"/>
          <w:szCs w:val="28"/>
          <w:lang w:val="uk-UA"/>
        </w:rPr>
        <w:t>Проект «Мої враження від сонати»</w:t>
      </w:r>
    </w:p>
    <w:p w:rsidR="003A2629" w:rsidRPr="00D71887" w:rsidRDefault="003A2629" w:rsidP="003A2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573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>навчитися організову</w:t>
      </w:r>
      <w:r>
        <w:rPr>
          <w:rFonts w:ascii="Times New Roman" w:hAnsi="Times New Roman" w:cs="Times New Roman"/>
          <w:sz w:val="28"/>
          <w:szCs w:val="28"/>
          <w:lang w:val="uk-UA"/>
        </w:rPr>
        <w:t>вати   конкурс   творчих робіт — му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>зичних вражень, пов'язаних з жанром сонати, висловлювати власні враження від музичного твору в різноманітних творчих формах, проводити презентацію творчих робіт на обрану тему.</w:t>
      </w:r>
    </w:p>
    <w:p w:rsidR="003A2629" w:rsidRPr="00D71887" w:rsidRDefault="003A2629" w:rsidP="003A2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57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Очікуваний результат: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 творчих робіт.</w:t>
      </w:r>
    </w:p>
    <w:p w:rsidR="003A2629" w:rsidRPr="00195573" w:rsidRDefault="003A2629" w:rsidP="003A262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95573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створення проекту:</w:t>
      </w:r>
    </w:p>
    <w:p w:rsidR="003A2629" w:rsidRPr="00D71887" w:rsidRDefault="003A2629" w:rsidP="003A2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sz w:val="28"/>
          <w:szCs w:val="28"/>
          <w:lang w:val="uk-UA"/>
        </w:rPr>
        <w:t>У цьому проекті може взяти участь увесь клас.</w:t>
      </w:r>
    </w:p>
    <w:p w:rsidR="003A2629" w:rsidRPr="00D71887" w:rsidRDefault="003A2629" w:rsidP="003A2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Завдання: спробуйте зі своїми друзями виразити власні враження від прослуханого музичного твору — сонати Й.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Гайдна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 xml:space="preserve"> — у творчій формі: наприклад, твір на тему «Мої музичні враження»,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таття в газету, малюнок, панно, 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>аплікація, вірш тощо.</w:t>
      </w:r>
    </w:p>
    <w:p w:rsidR="003A2629" w:rsidRPr="00D71887" w:rsidRDefault="003A2629" w:rsidP="003A2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ab/>
        <w:t>Влаштуйте з друзями презентацію власних творчих робіт: кожен учасник стисло представляє роботу та коментує свої напрацювання.</w:t>
      </w:r>
    </w:p>
    <w:p w:rsidR="003A2629" w:rsidRDefault="003A2629" w:rsidP="003A2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88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7188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Презентації можна озвучувати музикою И. </w:t>
      </w:r>
      <w:proofErr w:type="spellStart"/>
      <w:r w:rsidRPr="00D71887">
        <w:rPr>
          <w:rFonts w:ascii="Times New Roman" w:hAnsi="Times New Roman" w:cs="Times New Roman"/>
          <w:sz w:val="28"/>
          <w:szCs w:val="28"/>
          <w:lang w:val="uk-UA"/>
        </w:rPr>
        <w:t>Гайдна</w:t>
      </w:r>
      <w:proofErr w:type="spellEnd"/>
      <w:r w:rsidRPr="00D718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2629" w:rsidRDefault="003A2629" w:rsidP="003A2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2629" w:rsidRDefault="003A2629" w:rsidP="003A2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2629" w:rsidRDefault="003A2629" w:rsidP="003A2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2629" w:rsidRDefault="003A2629" w:rsidP="003A2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2629" w:rsidRDefault="003A2629" w:rsidP="003A26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Pr="003A2629" w:rsidRDefault="003A2629">
      <w:pPr>
        <w:rPr>
          <w:lang w:val="uk-UA"/>
        </w:rPr>
      </w:pPr>
    </w:p>
    <w:sectPr w:rsidR="00000000" w:rsidRPr="003A2629" w:rsidSect="003A2629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2CA6"/>
    <w:multiLevelType w:val="hybridMultilevel"/>
    <w:tmpl w:val="2918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3028A"/>
    <w:multiLevelType w:val="hybridMultilevel"/>
    <w:tmpl w:val="01AC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2629"/>
    <w:rsid w:val="003A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29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A262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A262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1139</Words>
  <Characters>6495</Characters>
  <Application>Microsoft Office Word</Application>
  <DocSecurity>0</DocSecurity>
  <Lines>54</Lines>
  <Paragraphs>15</Paragraphs>
  <ScaleCrop>false</ScaleCrop>
  <Company>Grizli777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2018-01-22T17:34:00Z</dcterms:created>
  <dcterms:modified xsi:type="dcterms:W3CDTF">2018-01-22T17:40:00Z</dcterms:modified>
</cp:coreProperties>
</file>